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4C3" w:rsidRPr="008B14C3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93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uk-UA" w:eastAsia="ru-RU"/>
        </w:rPr>
        <w:t>Показники руху Землі навколо своєї осі</w:t>
      </w:r>
    </w:p>
    <w:p w:rsidR="008B14C3" w:rsidRPr="008B14C3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     Період повного обертання Землі навколо своєї осі дорівнює 23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56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хв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04 с. Цей період часу заокруглили до 24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назвали </w:t>
      </w:r>
      <w:r w:rsidRPr="001A793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>добою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Осьовий рух нашої планети спрямований </w:t>
      </w:r>
      <w:r w:rsidRPr="001A793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>проти руху годинникової стрілки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Обертання Землі навколо осі має ряд географічних наслідків. Зокрема, воно вплинуло на формування сплющеної з полюсів форми Землі, спричиняє добові ритми в географічній оболонці, є причиною існування сили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Коріоліса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B14C3" w:rsidRPr="008B14C3" w:rsidRDefault="008B14C3" w:rsidP="001A79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932">
        <w:rPr>
          <w:rFonts w:ascii="Times New Roman" w:eastAsia="Times New Roman" w:hAnsi="Times New Roman" w:cs="Times New Roman"/>
          <w:noProof/>
          <w:color w:val="854262"/>
          <w:sz w:val="28"/>
          <w:szCs w:val="28"/>
          <w:lang w:val="uk-UA" w:eastAsia="ru-RU"/>
        </w:rPr>
        <w:drawing>
          <wp:inline distT="0" distB="0" distL="0" distR="0">
            <wp:extent cx="5972175" cy="2460569"/>
            <wp:effectExtent l="19050" t="0" r="9525" b="0"/>
            <wp:docPr id="1" name="cc-m-imagesubtitle-image-7537074811" descr="https://image.jimcdn.com/app/cms/image/transf/dimension=733x10000:format=png/path/s16925f0d51e7b5d4/image/i3f7fbbb22509c5ba/version/1564905780/image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7537074811" descr="https://image.jimcdn.com/app/cms/image/transf/dimension=733x10000:format=png/path/s16925f0d51e7b5d4/image/i3f7fbbb22509c5ba/version/1564905780/image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460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4C3" w:rsidRPr="008B14C3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     </w:t>
      </w:r>
      <w:r w:rsidRPr="001A793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uk-UA" w:eastAsia="ru-RU"/>
        </w:rPr>
        <w:t>Геоїд</w:t>
      </w:r>
    </w:p>
    <w:p w:rsidR="008B14C3" w:rsidRPr="008B14C3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     Одним з наслідків осьового обертання Землі є її куляста форма. Вимірювання її розмірів засвідчили, що через осьове обертання Земля </w:t>
      </w:r>
      <w:r w:rsidRPr="001A793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>на 21 км сплюснута біля полюсів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тобто її форма близька до еліпсоїда обертання. Середній </w:t>
      </w:r>
      <w:r w:rsidRPr="001A793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>діаметр Землі становить 12 750 км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 </w:t>
      </w:r>
      <w:r w:rsidRPr="001A793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>довжина її екватора дорівнює приблизно 40 000 км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B14C3" w:rsidRPr="008B14C3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   Поверхня Землі не ідеально рівна, на ній є гори, рівнини, западини, і тому форму Землі не можна виразити у вигляді геометричної фігури. Форму нашої планети вчені назвали </w:t>
      </w:r>
      <w:r w:rsidRPr="001A793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>геоїдом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в перекладі з грецької означає </w:t>
      </w:r>
      <w:r w:rsidRPr="001A793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>«</w:t>
      </w:r>
      <w:proofErr w:type="spellStart"/>
      <w:r w:rsidRPr="001A793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>землеподібна</w:t>
      </w:r>
      <w:proofErr w:type="spellEnd"/>
      <w:r w:rsidRPr="001A793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>»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Цей термін було запропоновано в 1873 р. німецьким фізиком Йоганном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Лістінгом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</w:p>
    <w:p w:rsidR="008B14C3" w:rsidRPr="008B14C3" w:rsidRDefault="008B14C3" w:rsidP="001A793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932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drawing>
          <wp:inline distT="0" distB="0" distL="0" distR="0">
            <wp:extent cx="3495675" cy="2333625"/>
            <wp:effectExtent l="19050" t="0" r="9525" b="0"/>
            <wp:docPr id="2" name="cc-m-textwithimage-image-7537074911" descr="https://image.jimcdn.com/app/cms/image/transf/dimension=367x1024:format=png/path/s16925f0d51e7b5d4/image/i3dee0a281eb5ee6a/version/1564907085/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7537074911" descr="https://image.jimcdn.com/app/cms/image/transf/dimension=367x1024:format=png/path/s16925f0d51e7b5d4/image/i3dee0a281eb5ee6a/version/1564907085/im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93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uk-UA" w:eastAsia="ru-RU"/>
        </w:rPr>
        <w:t>Геоїд</w:t>
      </w:r>
      <w:r w:rsidRPr="008B14C3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 – геометричне тіло, що обмежене </w:t>
      </w:r>
      <w:proofErr w:type="spellStart"/>
      <w:r w:rsidRPr="008B14C3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рівневою</w:t>
      </w:r>
      <w:proofErr w:type="spellEnd"/>
      <w:r w:rsidRPr="008B14C3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поверхнею морів та </w:t>
      </w:r>
      <w:proofErr w:type="spellStart"/>
      <w:r w:rsidRPr="008B14C3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океанівза</w:t>
      </w:r>
      <w:proofErr w:type="spellEnd"/>
      <w:r w:rsidRPr="008B14C3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спокійного стану водних мас і уявно продовжене під материками таким чином, щоб напрями сил тяжіння перетинали її під прямим </w:t>
      </w:r>
      <w:r w:rsidRPr="008B14C3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lastRenderedPageBreak/>
        <w:t>кутом.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Поверхня геоїда незрівнянно гладкіша за фізичну поверхню планети. У той час, як рельєф Землі має коливання висот майже у 19 км (гора Джомолунгма, 8848 м –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Маріанський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жолоб, 11022 м), поверхня геоїда відхиляється від поверхні базового еліпсоїда обертання лише в межах ±100 м.</w:t>
      </w:r>
    </w:p>
    <w:p w:rsidR="008B14C3" w:rsidRPr="008B14C3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Добова ритміка в географічній оболонці. </w:t>
      </w: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14C3" w:rsidRPr="008B14C3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зв’язку з рухами Землі в космо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 географічній оболонці притаманна ритмічність 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повторюваність природ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них процесів та явищ у часі з певною періодичністю. Добова ритміка пов’язана з осьовим обертанням Землі. Її прикладами є зміна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дня і ночі й, відповідно, ство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рена людиною система відліку часу, зміна температури повітря протягом доби, морські припливи та відпливи тощо. </w:t>
      </w: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види часу. </w:t>
      </w: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Оскільки Земля обертається навколо осі проти руху годинникової стрілки, світловий день настає зі сх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оду на захід. На сусідні мериді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ани промені Сонця падають під дещо іншим кутом. Час в усіх точках будь-якого одного меридіана – однаковий. Такий час називають місцевим.</w:t>
      </w: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Місцевий час – середній сонячний час, виміряний на певному географічному меридіані. Отже, місцевий час зумовлений географічною довготою точки. Що східніше меридіан, то Сонце там сходить раніше. Що більша різниця в географічній довготі, то більша різниця в місцевому часі. Оскільки Земля здійснює за добу (24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)повний оберт навколо осі (360°), відповідно за 1 год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Земля повертається</w:t>
      </w:r>
      <w:r w:rsid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 15° (360°: 24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а за 4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хв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 1°(60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хв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15°). Через те із просуванням на кожний 1° довготи місцевий час змінюється на 4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хв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 на схід зростає, а на захід зменшується. </w:t>
      </w: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Оск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ільки місцевим часом користу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ватися незручно, був запроваджений поясний час. Для цього всю поверхню Землі поділили на 24 часові пояси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шири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ною пр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иблизно по 15° довготи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Різниця в часі між сусідніми часовими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поясами становить 1 год.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A7932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Поясний час – час у межах одного часового поясу.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поясний час у межах усього поясу прийнято місцевий час меридіана, який проходить посередині поясу – середнього меридіана. На цьому меридіані поясний час збігається з місцевим, тому похибки в обчисленні часу немає. Що далі на захід і на схід до країв часового поясу, то похибка більша.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початок відліку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загальноприйнято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пояс, середнім меридіаном якого є Гринвіч (0° довготи). Поясний час 0-го поясу називають всесвітнім часом (UT, від 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англ.Universal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Time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 Від 0-го поясу на схід час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додається 1 </w:t>
      </w:r>
      <w:proofErr w:type="spellStart"/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кожний часо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вий пояс (додатне зміщення поясів, яке позначають додатними числами від +1 до +12), на захід – віднімається (від’ємне зміщенн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поясів, яке позначають від’єм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ними числами від –1 до –12). Під час руху з одного часового поясу в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інший із заходу на схід стрілку годинника переводять на одну годину вперед, на захід – на одну годину назад. Над океаном, де немає постійних жителів, межі часових поясів проведено чітко за меридіанами через 15°. </w:t>
      </w:r>
    </w:p>
    <w:p w:rsidR="008B14C3" w:rsidRPr="008B14C3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суходолі межі поясів з меридіанами майже не збігаються, оскільки для зручності обчислення часу враховують кордони країн, а для великих країн – їх вн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утрішній адміністративно-терито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ріальний поділ. Нині майже в 70 країнах світу, в т. ч. у більшості країн Європи, використовують літній час. На території України вперше його було запроваджено в 1981 р.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Літні</w:t>
      </w:r>
      <w:r w:rsid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 час – сезонний час, який вста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новлює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 на певній території на літ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ній період року й зазвичай різниться на 1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стандартного часу, прийнятого на цій території.</w:t>
      </w: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рекомен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дацій Євро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пейської економічної комісії ООН перехід на літній час відбувається в останню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неділю березня о 3 </w:t>
      </w:r>
      <w:proofErr w:type="spellStart"/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ночі пе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реведенням стрілки годинника на 1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вперед, а скасовується в останню неділю жовтня о 4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ночі переведенням стрілки годинника на 1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назад.На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Землі встановлена лінія зміни дат; вона проходить у Тихому океані від полюсу до полюсу приблизно по 180-му меридіану. По обидва боки від цієї лінії поясний час однаковий, а дати різні. Перетинаючи лінію зміни дат зі Східної півкулі в Західну, треба відняти 1 добу від дати, тобто один день повториться двічі. У разі перетину лінії зміни дат у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зворот-ному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напрямку 1 доба втрачається</w:t>
      </w:r>
    </w:p>
    <w:p w:rsidR="001A7932" w:rsidRPr="008B14C3" w:rsidRDefault="001A7932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7932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Сила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Коріоліса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</w:p>
    <w:p w:rsidR="001A7932" w:rsidRPr="001A7932" w:rsidRDefault="001A7932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Через осьове обер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тання існує відхиляюча сила Зем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 – сила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Коріоліса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Завдяки їй всі тіла, що рухаються паралельно поверхні планети (річки, повітряні маси, морські течії), у Північній півкулі відхиляються праворуч, у Південній – ліворуч. На лінії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екватора відхиляючої сили немає. До полюс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 дія сили </w:t>
      </w:r>
      <w:proofErr w:type="spellStart"/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Коріоліса</w:t>
      </w:r>
      <w:proofErr w:type="spellEnd"/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посилюється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Яскравим прикладом дії сил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</w:t>
      </w:r>
      <w:proofErr w:type="spellStart"/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ріоліса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вплив на напрямок постійних вітрів та спричинених ними океанічних течій. Через відхиляючу силу Землі не збігаються напрямки руху повітряних мас у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циклонах та антициклонах у Пів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нічній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Південній півкулях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 Саме силою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Коріоліса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пояснюється втрич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більший рівень зношеності пра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вої рейки залізничної колії, ніж лівої.</w:t>
      </w:r>
    </w:p>
    <w:p w:rsidR="001A7932" w:rsidRPr="008B14C3" w:rsidRDefault="001A7932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14C3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Орбітальний рух Землі: основні хар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актеристики, географічні наслід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ки. Земля рухається навколо Сонця із середньою швидкістю 30км/с, 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ючи повний оберт приблизно за 365 діб і 6 год. Цей рух назвали орбітальним, 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річним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Проте підраховувати роки з такою кількістю неповних діб незручно. Тому календарним вважають рік, що має 365 діб. А із залишків часу в 6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4 роки «набігає» зайва доба, яку додають до місяця лютого. Такий рік називають високосним. Географічним наслідком орбітального руху Землі є річна ритміка географічної оболонки, що проявляється в закономірній зміні пір року, з чим пов’язані зміни висоти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Сонця над горизонтом і тривалості світлового дня, 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наявність на Землі поясів освіт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леності, формування сезонних вітрів мусонів тощо</w:t>
      </w:r>
    </w:p>
    <w:p w:rsidR="001A7932" w:rsidRPr="008B14C3" w:rsidRDefault="001A7932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7932" w:rsidRP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Зміна пір року в Північній та Південній півкулях. </w:t>
      </w:r>
    </w:p>
    <w:p w:rsidR="001A7932" w:rsidRPr="001A7932" w:rsidRDefault="001A7932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14C3" w:rsidRPr="008B14C3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руху Землі навколо Сонця через сталий кут нахилу її осі до площини орбіти (66°33’) Північна та Південна півкулі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люються нерівномірно. Най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ільший кут падіння сонячних про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менів у Північній півкулі – в червні, в Південній – у грудні. З цим пов’язана зміна пір року на Землі.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Найбільше Північна півкуля освітлюється Сонцем 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 червня. Цю дату нази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вають у Північній півкулі днем літнього сонце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стояння. За півроку Земля здійс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нює півоберта навколо Сонця по орбіті й розташовується так, що його промені падають під більшим кутом на Південну півкулю. Тому грудень, січень та лютий – літні місяці у Південній півкулі. Для Північної півкулі – це зима. Дату 22 грудня називають у Північній півкулі днем зимового сонцестояння</w:t>
      </w:r>
    </w:p>
    <w:p w:rsidR="001A7932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Змінюваність висоти Сонця над горизонтом і тривалості світлового дня.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Щоденно о 12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дня Сонце піднімається найв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ище над горизонтом, але під різ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ним кутом. У Північній півкулі Сонце найвище буває над горизонтом 22 червня, а на лінії Північного тропіка перебуває в зеніті. Тоді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світловий день у Північній пів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кулі найдовший (наприклад, у Києві понад 16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а ніч – найкоротша. 22 червня під час осьового обертання планети території, що лежать на північ від лінії 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Пів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нічного полярного кола (66°33’пн. ш.), цілодобово потрапляють у зону освітлення Сонцем, там настає полярний день. На Північному полюсі він триває півроку. У Південній півкулі навпаки – 22 червня н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айдовша ніч та найкоротший світ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ловий день. На території, що розташована південніше від паралелі Південного полярного кола (66°33’пд. ш.), сонячні промені зовсім не потрапляють. </w:t>
      </w:r>
    </w:p>
    <w:p w:rsidR="008B14C3" w:rsidRPr="008B14C3" w:rsidRDefault="008B14C3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Там – полярна ніч, яка триває в точці Південного полюсу впродовж півроку.22 грудня Сонце підіймається найвище над горизонтом у Південній півкулі, а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найнижче – у Північній. Тому, відповідно, в цей 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день у Південній півкулі найдов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ший світловий день й найкоротша ніч. У Північній півкулі навпаки. Зокрема, у Києві 22 грудня день триває близько 8 </w:t>
      </w:r>
      <w:proofErr w:type="spellStart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</w:t>
      </w:r>
      <w:proofErr w:type="spellEnd"/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ніч – 16 год. За паралеллю Південного полярного кола(66°33’пд. ш.) аж до точки Південного полюса в цей час триває полярний день, у той час як північніше від паралелі Північного полярного кола – полярна ніч.21 березня та 23 вересня Земля займає таке положення щодо Сонця, що на всій планеті (крім полюсів) тривалість світлового дня дорівнює тривалості ночі. Тому ці дати називають відповідно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днями весняного та осіннього рівно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день.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Залежно від географічної широти висота Сонця над горизонтом з</w:t>
      </w:r>
      <w:r w:rsidR="001A7932"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меншу</w:t>
      </w:r>
      <w:r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ється від екватора до полюсів. Полуденну висоту Сонця в різні дні року можна обчислити за формулою:h = 90° – φ ± δ,де h – висота Сонця над горизонтом, град; φ – географічна широта місцевості, δ – схилення Сонця.</w:t>
      </w:r>
    </w:p>
    <w:p w:rsidR="008B14C3" w:rsidRPr="008B14C3" w:rsidRDefault="001A7932" w:rsidP="001A79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Схилення Сонця дорівнює геогра</w:t>
      </w:r>
      <w:r w:rsidR="008B14C3"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фічній широті паралелі, на якій Сонце перебуває в зеніті в даний день. Так, у дні рівнодень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коли Сонце в 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зеніті на еквато</w:t>
      </w:r>
      <w:r w:rsidR="008B14C3"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рі, δ = 0°.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дні літнього та зимового сон</w:t>
      </w:r>
      <w:r w:rsidR="008B14C3"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цестоянь, коли Сонце перебуває в зеніті відповідно на Північному й Південному тропіках, δ = ±23°27’ (широта тропіків). У день л</w:t>
      </w:r>
      <w:r w:rsidRPr="001A79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ітнього сонцестояння цей кут до</w:t>
      </w:r>
      <w:r w:rsidR="008B14C3" w:rsidRPr="008B14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дається, зимового – віднімається.</w:t>
      </w:r>
    </w:p>
    <w:p w:rsidR="004D1E78" w:rsidRPr="001A7932" w:rsidRDefault="004D1E78" w:rsidP="001A7932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1E78" w:rsidRPr="001A7932" w:rsidSect="004D1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B14C3"/>
    <w:rsid w:val="000D2F01"/>
    <w:rsid w:val="001A7932"/>
    <w:rsid w:val="002F6554"/>
    <w:rsid w:val="004D1E78"/>
    <w:rsid w:val="008B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14C3"/>
    <w:rPr>
      <w:b/>
      <w:bCs/>
    </w:rPr>
  </w:style>
  <w:style w:type="character" w:styleId="a5">
    <w:name w:val="Emphasis"/>
    <w:basedOn w:val="a0"/>
    <w:uiPriority w:val="20"/>
    <w:qFormat/>
    <w:rsid w:val="008B14C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B1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14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9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2019-11-20T13:32:00Z</dcterms:created>
  <dcterms:modified xsi:type="dcterms:W3CDTF">2019-11-20T13:50:00Z</dcterms:modified>
</cp:coreProperties>
</file>