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7AA" w:rsidRPr="005B67AA" w:rsidRDefault="005B67AA" w:rsidP="005B67AA">
      <w:pPr>
        <w:shd w:val="clear" w:color="auto" w:fill="FFFFFF"/>
        <w:spacing w:before="300" w:after="150" w:line="240" w:lineRule="auto"/>
        <w:ind w:firstLine="567"/>
        <w:jc w:val="both"/>
        <w:outlineLvl w:val="0"/>
        <w:rPr>
          <w:rFonts w:ascii="Helvetica" w:eastAsia="Times New Roman" w:hAnsi="Helvetica" w:cs="Times New Roman"/>
          <w:color w:val="333333"/>
          <w:kern w:val="36"/>
          <w:sz w:val="54"/>
          <w:szCs w:val="54"/>
          <w:lang w:val="uk-UA" w:eastAsia="ru-RU"/>
        </w:rPr>
      </w:pPr>
      <w:r w:rsidRPr="005B67AA">
        <w:rPr>
          <w:rFonts w:ascii="Helvetica" w:eastAsia="Times New Roman" w:hAnsi="Helvetica" w:cs="Times New Roman"/>
          <w:color w:val="333333"/>
          <w:kern w:val="36"/>
          <w:sz w:val="54"/>
          <w:szCs w:val="54"/>
          <w:lang w:val="uk-UA" w:eastAsia="ru-RU"/>
        </w:rPr>
        <w:t>Особливості</w:t>
      </w:r>
      <w:r w:rsidRPr="005B67AA">
        <w:rPr>
          <w:rFonts w:eastAsia="Times New Roman" w:cs="Times New Roman"/>
          <w:color w:val="333333"/>
          <w:kern w:val="36"/>
          <w:sz w:val="54"/>
          <w:szCs w:val="54"/>
          <w:lang w:val="uk-UA" w:eastAsia="ru-RU"/>
        </w:rPr>
        <w:t xml:space="preserve"> </w:t>
      </w:r>
      <w:r w:rsidRPr="005B67AA">
        <w:rPr>
          <w:rFonts w:ascii="Helvetica" w:eastAsia="Times New Roman" w:hAnsi="Helvetica" w:cs="Times New Roman"/>
          <w:color w:val="333333"/>
          <w:kern w:val="36"/>
          <w:sz w:val="54"/>
          <w:szCs w:val="54"/>
          <w:lang w:val="uk-UA" w:eastAsia="ru-RU"/>
        </w:rPr>
        <w:t>географічної оболонки </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b/>
          <w:bCs/>
          <w:color w:val="333333"/>
          <w:sz w:val="28"/>
          <w:szCs w:val="28"/>
          <w:lang w:val="uk-UA" w:eastAsia="ru-RU"/>
        </w:rPr>
        <w:t>§ 54. Особливості географічної оболонки</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color w:val="333333"/>
          <w:sz w:val="28"/>
          <w:szCs w:val="28"/>
          <w:lang w:val="uk-UA" w:eastAsia="ru-RU"/>
        </w:rPr>
        <w:t> </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color w:val="333333"/>
          <w:sz w:val="28"/>
          <w:szCs w:val="28"/>
          <w:lang w:val="uk-UA" w:eastAsia="ru-RU"/>
        </w:rPr>
        <w:t>1. Пригадайте, як жива природа взаємодіє з неживою.</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color w:val="333333"/>
          <w:sz w:val="28"/>
          <w:szCs w:val="28"/>
          <w:lang w:val="uk-UA" w:eastAsia="ru-RU"/>
        </w:rPr>
        <w:t>2. Якими є наслідки обертання Землі навколо своєї осі й Сонця?</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color w:val="333333"/>
          <w:sz w:val="28"/>
          <w:szCs w:val="28"/>
          <w:lang w:val="uk-UA" w:eastAsia="ru-RU"/>
        </w:rPr>
        <w:t> </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b/>
          <w:bCs/>
          <w:color w:val="0070C0"/>
          <w:sz w:val="28"/>
          <w:szCs w:val="28"/>
          <w:lang w:val="uk-UA" w:eastAsia="ru-RU"/>
        </w:rPr>
        <w:t>Поняття про географічну оболонку.</w:t>
      </w:r>
      <w:r w:rsidRPr="005B67AA">
        <w:rPr>
          <w:rFonts w:ascii="Times New Roman" w:eastAsia="Times New Roman" w:hAnsi="Times New Roman" w:cs="Times New Roman"/>
          <w:i/>
          <w:iCs/>
          <w:color w:val="333333"/>
          <w:sz w:val="28"/>
          <w:szCs w:val="28"/>
          <w:lang w:val="uk-UA" w:eastAsia="ru-RU"/>
        </w:rPr>
        <w:t> </w:t>
      </w:r>
      <w:r w:rsidRPr="005B67AA">
        <w:rPr>
          <w:rFonts w:ascii="Times New Roman" w:eastAsia="Times New Roman" w:hAnsi="Times New Roman" w:cs="Times New Roman"/>
          <w:color w:val="333333"/>
          <w:sz w:val="28"/>
          <w:szCs w:val="28"/>
          <w:lang w:val="uk-UA" w:eastAsia="ru-RU"/>
        </w:rPr>
        <w:t>Всі оболонки нашої планети – літосфера, гідросфера, атмосфера і біосфера – проникають одна в одну і взаємодіють. Повітря атмосфери проникає у воду і гірські породи. вода випаровується в атмосферу і просочується в земну кору. Дрібні частинки порід опиняються в атмосфері та воді. Організми не можуть існувати без повітря, води і </w:t>
      </w:r>
      <w:proofErr w:type="spellStart"/>
      <w:r w:rsidRPr="005B67AA">
        <w:rPr>
          <w:rFonts w:ascii="Times New Roman" w:eastAsia="Times New Roman" w:hAnsi="Times New Roman" w:cs="Times New Roman"/>
          <w:color w:val="333333"/>
          <w:sz w:val="28"/>
          <w:lang w:val="uk-UA" w:eastAsia="ru-RU"/>
        </w:rPr>
        <w:t>грунту</w:t>
      </w:r>
      <w:proofErr w:type="spellEnd"/>
      <w:r w:rsidRPr="005B67AA">
        <w:rPr>
          <w:rFonts w:ascii="Times New Roman" w:eastAsia="Times New Roman" w:hAnsi="Times New Roman" w:cs="Times New Roman"/>
          <w:color w:val="333333"/>
          <w:sz w:val="28"/>
          <w:szCs w:val="28"/>
          <w:lang w:val="uk-UA" w:eastAsia="ru-RU"/>
        </w:rPr>
        <w:t xml:space="preserve">. Так своєю взаємодією всі оболонки формують зовнішнє обличчя Землі. Цей </w:t>
      </w:r>
      <w:proofErr w:type="spellStart"/>
      <w:r w:rsidRPr="005B67AA">
        <w:rPr>
          <w:rFonts w:ascii="Times New Roman" w:eastAsia="Times New Roman" w:hAnsi="Times New Roman" w:cs="Times New Roman"/>
          <w:color w:val="333333"/>
          <w:sz w:val="28"/>
          <w:szCs w:val="28"/>
          <w:lang w:val="uk-UA" w:eastAsia="ru-RU"/>
        </w:rPr>
        <w:t>“географічний</w:t>
      </w:r>
      <w:proofErr w:type="spellEnd"/>
      <w:r w:rsidRPr="005B67AA">
        <w:rPr>
          <w:rFonts w:ascii="Times New Roman" w:eastAsia="Times New Roman" w:hAnsi="Times New Roman" w:cs="Times New Roman"/>
          <w:color w:val="333333"/>
          <w:sz w:val="28"/>
          <w:szCs w:val="28"/>
          <w:lang w:val="uk-UA" w:eastAsia="ru-RU"/>
        </w:rPr>
        <w:t xml:space="preserve"> </w:t>
      </w:r>
      <w:proofErr w:type="spellStart"/>
      <w:r w:rsidRPr="005B67AA">
        <w:rPr>
          <w:rFonts w:ascii="Times New Roman" w:eastAsia="Times New Roman" w:hAnsi="Times New Roman" w:cs="Times New Roman"/>
          <w:color w:val="333333"/>
          <w:sz w:val="28"/>
          <w:szCs w:val="28"/>
          <w:lang w:val="uk-UA" w:eastAsia="ru-RU"/>
        </w:rPr>
        <w:t>портрет”</w:t>
      </w:r>
      <w:proofErr w:type="spellEnd"/>
      <w:r w:rsidRPr="005B67AA">
        <w:rPr>
          <w:rFonts w:ascii="Times New Roman" w:eastAsia="Times New Roman" w:hAnsi="Times New Roman" w:cs="Times New Roman"/>
          <w:color w:val="333333"/>
          <w:sz w:val="28"/>
          <w:szCs w:val="28"/>
          <w:lang w:val="uk-UA" w:eastAsia="ru-RU"/>
        </w:rPr>
        <w:t xml:space="preserve"> називають </w:t>
      </w:r>
      <w:r w:rsidRPr="005B67AA">
        <w:rPr>
          <w:rFonts w:ascii="Times New Roman" w:eastAsia="Times New Roman" w:hAnsi="Times New Roman" w:cs="Times New Roman"/>
          <w:i/>
          <w:iCs/>
          <w:color w:val="333333"/>
          <w:sz w:val="28"/>
          <w:szCs w:val="28"/>
          <w:lang w:val="uk-UA" w:eastAsia="ru-RU"/>
        </w:rPr>
        <w:t>географічною оболонкою</w:t>
      </w:r>
      <w:r w:rsidRPr="005B67AA">
        <w:rPr>
          <w:rFonts w:ascii="Times New Roman" w:eastAsia="Times New Roman" w:hAnsi="Times New Roman" w:cs="Times New Roman"/>
          <w:color w:val="333333"/>
          <w:sz w:val="28"/>
          <w:szCs w:val="28"/>
          <w:lang w:val="uk-UA" w:eastAsia="ru-RU"/>
        </w:rPr>
        <w:t>, яка охоплює нижню частину атмосфери, верхню частину літосфери, всю гідросферу і біосферу. Головними складниками – компонентами – географічної оболонки є гірські породи і мінерали, повітря, вода, ґрунти, рослини і тварини. Речовини в географічній оболонці перебувають зразу в усіх відомих станах – твердому, рідкому і газоподібному, живому і неживому.</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color w:val="333333"/>
          <w:sz w:val="28"/>
          <w:szCs w:val="28"/>
          <w:lang w:val="uk-UA" w:eastAsia="ru-RU"/>
        </w:rPr>
        <w:t>Межі географічної оболонки нагадують межі біосфери. Верхньою є озоновий шар атмосфери (20–30 км) як межа можливого поширення життя. Нижню проводять на глибині 5 км. Отже, географічна оболонка завтовшки 35 км є зовсім тонкою порівняно з розмірами нашої планети. Вона є найбільш складно влаштованою оболонкою на стику інших сфер Землі. Найактивнішу роль у ній відіграє людина, для якої географічна оболонка стала середовищем існування.</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color w:val="333333"/>
          <w:sz w:val="28"/>
          <w:szCs w:val="28"/>
          <w:lang w:val="uk-UA" w:eastAsia="ru-RU"/>
        </w:rPr>
        <w:t>Географічну оболонку складають природні комплекси. Кожний природний комплекс (ПК) складається із взаємозв’язаних природних компонентів: гірських порід, повітря, води, ґрунтів, рослин і тварин. </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b/>
          <w:bCs/>
          <w:color w:val="0070C0"/>
          <w:sz w:val="28"/>
          <w:szCs w:val="28"/>
          <w:lang w:val="uk-UA" w:eastAsia="ru-RU"/>
        </w:rPr>
        <w:t>Закономірності географічної оболонки.</w:t>
      </w:r>
      <w:r w:rsidRPr="005B67AA">
        <w:rPr>
          <w:rFonts w:ascii="Times New Roman" w:eastAsia="Times New Roman" w:hAnsi="Times New Roman" w:cs="Times New Roman"/>
          <w:color w:val="333333"/>
          <w:sz w:val="28"/>
          <w:szCs w:val="28"/>
          <w:lang w:val="uk-UA" w:eastAsia="ru-RU"/>
        </w:rPr>
        <w:t> Географічній оболонці властива низка закономірностей. </w:t>
      </w:r>
      <w:r w:rsidRPr="005B67AA">
        <w:rPr>
          <w:rFonts w:ascii="Times New Roman" w:eastAsia="Times New Roman" w:hAnsi="Times New Roman" w:cs="Times New Roman"/>
          <w:i/>
          <w:iCs/>
          <w:color w:val="333333"/>
          <w:sz w:val="28"/>
          <w:szCs w:val="28"/>
          <w:lang w:val="uk-UA" w:eastAsia="ru-RU"/>
        </w:rPr>
        <w:t>Цілісність</w:t>
      </w:r>
      <w:r w:rsidRPr="005B67AA">
        <w:rPr>
          <w:rFonts w:ascii="Times New Roman" w:eastAsia="Times New Roman" w:hAnsi="Times New Roman" w:cs="Times New Roman"/>
          <w:color w:val="333333"/>
          <w:sz w:val="28"/>
          <w:szCs w:val="28"/>
          <w:lang w:val="uk-UA" w:eastAsia="ru-RU"/>
        </w:rPr>
        <w:t xml:space="preserve"> – це єдність географічної оболонки. Вона обумовлена тісним взаємозв’язком її складових компонентів. Цю закономірність іншими словами можна виразити як </w:t>
      </w:r>
      <w:proofErr w:type="spellStart"/>
      <w:r w:rsidRPr="005B67AA">
        <w:rPr>
          <w:rFonts w:ascii="Times New Roman" w:eastAsia="Times New Roman" w:hAnsi="Times New Roman" w:cs="Times New Roman"/>
          <w:color w:val="333333"/>
          <w:sz w:val="28"/>
          <w:szCs w:val="28"/>
          <w:lang w:val="uk-UA" w:eastAsia="ru-RU"/>
        </w:rPr>
        <w:t>“все</w:t>
      </w:r>
      <w:proofErr w:type="spellEnd"/>
      <w:r w:rsidRPr="005B67AA">
        <w:rPr>
          <w:rFonts w:ascii="Times New Roman" w:eastAsia="Times New Roman" w:hAnsi="Times New Roman" w:cs="Times New Roman"/>
          <w:color w:val="333333"/>
          <w:sz w:val="28"/>
          <w:szCs w:val="28"/>
          <w:lang w:val="uk-UA" w:eastAsia="ru-RU"/>
        </w:rPr>
        <w:t xml:space="preserve"> зв’язано з </w:t>
      </w:r>
      <w:proofErr w:type="spellStart"/>
      <w:r w:rsidRPr="005B67AA">
        <w:rPr>
          <w:rFonts w:ascii="Times New Roman" w:eastAsia="Times New Roman" w:hAnsi="Times New Roman" w:cs="Times New Roman"/>
          <w:color w:val="333333"/>
          <w:sz w:val="28"/>
          <w:szCs w:val="28"/>
          <w:lang w:val="uk-UA" w:eastAsia="ru-RU"/>
        </w:rPr>
        <w:t>усім”</w:t>
      </w:r>
      <w:proofErr w:type="spellEnd"/>
      <w:r w:rsidRPr="005B67AA">
        <w:rPr>
          <w:rFonts w:ascii="Times New Roman" w:eastAsia="Times New Roman" w:hAnsi="Times New Roman" w:cs="Times New Roman"/>
          <w:color w:val="333333"/>
          <w:sz w:val="28"/>
          <w:szCs w:val="28"/>
          <w:lang w:val="uk-UA" w:eastAsia="ru-RU"/>
        </w:rPr>
        <w:t>. Тому зміна одного компонента неминуче викликає зміну інших і всієї географічної оболонки в цілому.</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color w:val="333333"/>
          <w:sz w:val="28"/>
          <w:szCs w:val="28"/>
          <w:lang w:val="uk-UA" w:eastAsia="ru-RU"/>
        </w:rPr>
        <w:lastRenderedPageBreak/>
        <w:t>Цілісність забезпечують </w:t>
      </w:r>
      <w:proofErr w:type="spellStart"/>
      <w:r w:rsidRPr="005B67AA">
        <w:rPr>
          <w:rFonts w:ascii="Times New Roman" w:eastAsia="Times New Roman" w:hAnsi="Times New Roman" w:cs="Times New Roman"/>
          <w:b/>
          <w:bCs/>
          <w:i/>
          <w:iCs/>
          <w:color w:val="333333"/>
          <w:sz w:val="28"/>
          <w:lang w:val="uk-UA" w:eastAsia="ru-RU"/>
        </w:rPr>
        <w:t>кругообіги</w:t>
      </w:r>
      <w:proofErr w:type="spellEnd"/>
      <w:r w:rsidRPr="005B67AA">
        <w:rPr>
          <w:rFonts w:ascii="Times New Roman" w:eastAsia="Times New Roman" w:hAnsi="Times New Roman" w:cs="Times New Roman"/>
          <w:b/>
          <w:bCs/>
          <w:i/>
          <w:iCs/>
          <w:color w:val="333333"/>
          <w:sz w:val="28"/>
          <w:szCs w:val="28"/>
          <w:lang w:val="uk-UA" w:eastAsia="ru-RU"/>
        </w:rPr>
        <w:t> речовин і енергії,</w:t>
      </w:r>
      <w:r w:rsidRPr="005B67AA">
        <w:rPr>
          <w:rFonts w:ascii="Times New Roman" w:eastAsia="Times New Roman" w:hAnsi="Times New Roman" w:cs="Times New Roman"/>
          <w:color w:val="333333"/>
          <w:sz w:val="28"/>
          <w:szCs w:val="28"/>
          <w:lang w:val="uk-UA" w:eastAsia="ru-RU"/>
        </w:rPr>
        <w:t xml:space="preserve"> що безперервно відбуваються в географічній оболонці. Ви вже знаєте про кругообіг води та біологічний, які тісно пов’язані з кругообігом енергії. Жодне явище, жоден процес на Землі не може обійтися без енергії. Проростання паростка із зернини, рухи людини і тварин – все вимагає енергії. Основним джерелом енергії є Сонце. Напряму </w:t>
      </w:r>
      <w:proofErr w:type="spellStart"/>
      <w:r w:rsidRPr="005B67AA">
        <w:rPr>
          <w:rFonts w:ascii="Times New Roman" w:eastAsia="Times New Roman" w:hAnsi="Times New Roman" w:cs="Times New Roman"/>
          <w:color w:val="333333"/>
          <w:sz w:val="28"/>
          <w:szCs w:val="28"/>
          <w:lang w:val="uk-UA" w:eastAsia="ru-RU"/>
        </w:rPr>
        <w:t>“живитися”</w:t>
      </w:r>
      <w:proofErr w:type="spellEnd"/>
      <w:r w:rsidRPr="005B67AA">
        <w:rPr>
          <w:rFonts w:ascii="Times New Roman" w:eastAsia="Times New Roman" w:hAnsi="Times New Roman" w:cs="Times New Roman"/>
          <w:color w:val="333333"/>
          <w:sz w:val="28"/>
          <w:szCs w:val="28"/>
          <w:lang w:val="uk-UA" w:eastAsia="ru-RU"/>
        </w:rPr>
        <w:t xml:space="preserve"> сонячною енергією на Землі можуть тільки зелені рослини. Рослини, як ви знаєте, з неорганічних створюють органічні речовини, які можна назвати </w:t>
      </w:r>
      <w:proofErr w:type="spellStart"/>
      <w:r w:rsidRPr="005B67AA">
        <w:rPr>
          <w:rFonts w:ascii="Times New Roman" w:eastAsia="Times New Roman" w:hAnsi="Times New Roman" w:cs="Times New Roman"/>
          <w:color w:val="333333"/>
          <w:sz w:val="28"/>
          <w:szCs w:val="28"/>
          <w:lang w:val="uk-UA" w:eastAsia="ru-RU"/>
        </w:rPr>
        <w:t>“консервами</w:t>
      </w:r>
      <w:proofErr w:type="spellEnd"/>
      <w:r w:rsidRPr="005B67AA">
        <w:rPr>
          <w:rFonts w:ascii="Times New Roman" w:eastAsia="Times New Roman" w:hAnsi="Times New Roman" w:cs="Times New Roman"/>
          <w:color w:val="333333"/>
          <w:sz w:val="28"/>
          <w:szCs w:val="28"/>
          <w:lang w:val="uk-UA" w:eastAsia="ru-RU"/>
        </w:rPr>
        <w:t xml:space="preserve"> сонячної </w:t>
      </w:r>
      <w:proofErr w:type="spellStart"/>
      <w:r w:rsidRPr="005B67AA">
        <w:rPr>
          <w:rFonts w:ascii="Times New Roman" w:eastAsia="Times New Roman" w:hAnsi="Times New Roman" w:cs="Times New Roman"/>
          <w:color w:val="333333"/>
          <w:sz w:val="28"/>
          <w:szCs w:val="28"/>
          <w:lang w:val="uk-UA" w:eastAsia="ru-RU"/>
        </w:rPr>
        <w:t>енергії”</w:t>
      </w:r>
      <w:proofErr w:type="spellEnd"/>
      <w:r w:rsidRPr="005B67AA">
        <w:rPr>
          <w:rFonts w:ascii="Times New Roman" w:eastAsia="Times New Roman" w:hAnsi="Times New Roman" w:cs="Times New Roman"/>
          <w:color w:val="333333"/>
          <w:sz w:val="28"/>
          <w:szCs w:val="28"/>
          <w:lang w:val="uk-UA" w:eastAsia="ru-RU"/>
        </w:rPr>
        <w:t>. Їх, а також виділений рослинами кисень, споживають тварини. Взамін тварини дають рослинам вуглекислий газ. Після відмирання рештки рослин і тварин розкладаються бактеріями на неорганічні речовини, з яких інші рослини будуть створювати органічні. Коло життя і передавання енергії замикається. Обмін речовинами і енергією відбувається не тільки між рослинами і тваринами, а й між гірськими породами, водами, повітряними масами, ґрунтами. За допомогою </w:t>
      </w:r>
      <w:proofErr w:type="spellStart"/>
      <w:r w:rsidRPr="005B67AA">
        <w:rPr>
          <w:rFonts w:ascii="Times New Roman" w:eastAsia="Times New Roman" w:hAnsi="Times New Roman" w:cs="Times New Roman"/>
          <w:color w:val="333333"/>
          <w:sz w:val="28"/>
          <w:lang w:val="uk-UA" w:eastAsia="ru-RU"/>
        </w:rPr>
        <w:t>кругообігів</w:t>
      </w:r>
      <w:proofErr w:type="spellEnd"/>
      <w:r w:rsidRPr="005B67AA">
        <w:rPr>
          <w:rFonts w:ascii="Times New Roman" w:eastAsia="Times New Roman" w:hAnsi="Times New Roman" w:cs="Times New Roman"/>
          <w:color w:val="333333"/>
          <w:sz w:val="28"/>
          <w:szCs w:val="28"/>
          <w:lang w:val="uk-UA" w:eastAsia="ru-RU"/>
        </w:rPr>
        <w:t> відбувається взаємозв’язок і взаємодія всіх компонентів географічної оболонки.</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b/>
          <w:bCs/>
          <w:i/>
          <w:iCs/>
          <w:color w:val="333333"/>
          <w:sz w:val="28"/>
          <w:szCs w:val="28"/>
          <w:lang w:val="uk-UA" w:eastAsia="ru-RU"/>
        </w:rPr>
        <w:t>Ритмічність розвитку</w:t>
      </w:r>
      <w:r w:rsidRPr="005B67AA">
        <w:rPr>
          <w:rFonts w:ascii="Times New Roman" w:eastAsia="Times New Roman" w:hAnsi="Times New Roman" w:cs="Times New Roman"/>
          <w:color w:val="333333"/>
          <w:sz w:val="28"/>
          <w:szCs w:val="28"/>
          <w:lang w:val="uk-UA" w:eastAsia="ru-RU"/>
        </w:rPr>
        <w:t> географічної оболонки виявляється у повторюваності в часі тих чи інших природних явищ. Ритми бувають різної тривалості: добові, сезонні та ін. </w:t>
      </w:r>
      <w:r w:rsidRPr="005B67AA">
        <w:rPr>
          <w:rFonts w:ascii="Times New Roman" w:eastAsia="Times New Roman" w:hAnsi="Times New Roman" w:cs="Times New Roman"/>
          <w:b/>
          <w:bCs/>
          <w:i/>
          <w:iCs/>
          <w:color w:val="333333"/>
          <w:sz w:val="28"/>
          <w:szCs w:val="28"/>
          <w:lang w:val="uk-UA" w:eastAsia="ru-RU"/>
        </w:rPr>
        <w:t>Добовий ритм</w:t>
      </w:r>
      <w:r w:rsidRPr="005B67AA">
        <w:rPr>
          <w:rFonts w:ascii="Times New Roman" w:eastAsia="Times New Roman" w:hAnsi="Times New Roman" w:cs="Times New Roman"/>
          <w:i/>
          <w:iCs/>
          <w:color w:val="333333"/>
          <w:sz w:val="28"/>
          <w:szCs w:val="28"/>
          <w:lang w:val="uk-UA" w:eastAsia="ru-RU"/>
        </w:rPr>
        <w:t> </w:t>
      </w:r>
      <w:r w:rsidRPr="005B67AA">
        <w:rPr>
          <w:rFonts w:ascii="Times New Roman" w:eastAsia="Times New Roman" w:hAnsi="Times New Roman" w:cs="Times New Roman"/>
          <w:color w:val="333333"/>
          <w:sz w:val="28"/>
          <w:szCs w:val="28"/>
          <w:lang w:val="uk-UA" w:eastAsia="ru-RU"/>
        </w:rPr>
        <w:t>– це зміна природних явищ і процесів зі зміною дня і ночі: наприклад температури і тиску повітря, припливів і відпливів, фотосинтезу у рослин, життя тварин. </w:t>
      </w:r>
      <w:r w:rsidRPr="005B67AA">
        <w:rPr>
          <w:rFonts w:ascii="Times New Roman" w:eastAsia="Times New Roman" w:hAnsi="Times New Roman" w:cs="Times New Roman"/>
          <w:b/>
          <w:bCs/>
          <w:i/>
          <w:iCs/>
          <w:color w:val="333333"/>
          <w:sz w:val="28"/>
          <w:szCs w:val="28"/>
          <w:lang w:val="uk-UA" w:eastAsia="ru-RU"/>
        </w:rPr>
        <w:t>Сезонний ритм</w:t>
      </w:r>
      <w:r w:rsidRPr="005B67AA">
        <w:rPr>
          <w:rFonts w:ascii="Times New Roman" w:eastAsia="Times New Roman" w:hAnsi="Times New Roman" w:cs="Times New Roman"/>
          <w:color w:val="333333"/>
          <w:sz w:val="28"/>
          <w:szCs w:val="28"/>
          <w:lang w:val="uk-UA" w:eastAsia="ru-RU"/>
        </w:rPr>
        <w:t> виявляється у зміні явищ і процесів з порами року: зміна додатних температур на від’ємні і навпаки, випадіння і танення снігу, поява листя на деревах і його опадання тощо.</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b/>
          <w:bCs/>
          <w:i/>
          <w:iCs/>
          <w:color w:val="333333"/>
          <w:sz w:val="28"/>
          <w:szCs w:val="28"/>
          <w:lang w:val="uk-UA" w:eastAsia="ru-RU"/>
        </w:rPr>
        <w:t>Зональність</w:t>
      </w:r>
      <w:r w:rsidRPr="005B67AA">
        <w:rPr>
          <w:rFonts w:ascii="Times New Roman" w:eastAsia="Times New Roman" w:hAnsi="Times New Roman" w:cs="Times New Roman"/>
          <w:color w:val="333333"/>
          <w:sz w:val="28"/>
          <w:szCs w:val="28"/>
          <w:lang w:val="uk-UA" w:eastAsia="ru-RU"/>
        </w:rPr>
        <w:t> – закономірна зміна природних компонентів і природних комплексів у напрямку від екватора до полюсів. Вона зумовлена неоднаковою кількістю тепла, яке нерівномірно надходить на різні широти у зв’язку з кулястою формою Землі. Зональними, як ви тепер розумієте, є клімат, рослинність, тваринний світ, ґрунти. Зональність властива і Світовому океану: від екватора до полюсів змінюються властивості поверхневих вод (температури, солоності, прозорості).</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color w:val="333333"/>
          <w:sz w:val="28"/>
          <w:szCs w:val="28"/>
          <w:lang w:val="uk-UA" w:eastAsia="ru-RU"/>
        </w:rPr>
        <w:t>В горах спостерігається інша закономірність зміни природи – </w:t>
      </w:r>
      <w:r w:rsidRPr="005B67AA">
        <w:rPr>
          <w:rFonts w:ascii="Times New Roman" w:eastAsia="Times New Roman" w:hAnsi="Times New Roman" w:cs="Times New Roman"/>
          <w:b/>
          <w:bCs/>
          <w:i/>
          <w:iCs/>
          <w:color w:val="333333"/>
          <w:sz w:val="28"/>
          <w:szCs w:val="28"/>
          <w:lang w:val="uk-UA" w:eastAsia="ru-RU"/>
        </w:rPr>
        <w:t>висотна поясність.</w:t>
      </w:r>
      <w:r w:rsidRPr="005B67AA">
        <w:rPr>
          <w:rFonts w:ascii="Times New Roman" w:eastAsia="Times New Roman" w:hAnsi="Times New Roman" w:cs="Times New Roman"/>
          <w:color w:val="333333"/>
          <w:sz w:val="28"/>
          <w:szCs w:val="28"/>
          <w:lang w:val="uk-UA" w:eastAsia="ru-RU"/>
        </w:rPr>
        <w:t> Це – закономірна зміна природних компонентів з висотою: від підніжжя до вершини. Вона обумовлена зниженням температури повітря на 6 </w:t>
      </w:r>
      <w:r w:rsidRPr="005B67AA">
        <w:rPr>
          <w:rFonts w:ascii="Times New Roman" w:eastAsia="Times New Roman" w:hAnsi="Times New Roman" w:cs="Times New Roman"/>
          <w:color w:val="333333"/>
          <w:sz w:val="21"/>
          <w:szCs w:val="21"/>
          <w:vertAlign w:val="superscript"/>
          <w:lang w:val="uk-UA" w:eastAsia="ru-RU"/>
        </w:rPr>
        <w:t>0</w:t>
      </w:r>
      <w:r w:rsidRPr="005B67AA">
        <w:rPr>
          <w:rFonts w:ascii="Times New Roman" w:eastAsia="Times New Roman" w:hAnsi="Times New Roman" w:cs="Times New Roman"/>
          <w:color w:val="333333"/>
          <w:sz w:val="28"/>
          <w:szCs w:val="28"/>
          <w:lang w:val="uk-UA" w:eastAsia="ru-RU"/>
        </w:rPr>
        <w:t>С на кожні 1000 м. З висотою змінюються такі компоненти природи, як  ґрунти, рослинність, тваринний світ.</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b/>
          <w:bCs/>
          <w:color w:val="0070C0"/>
          <w:sz w:val="28"/>
          <w:szCs w:val="28"/>
          <w:lang w:val="uk-UA" w:eastAsia="ru-RU"/>
        </w:rPr>
        <w:t>Різноманітність природних комплексів.</w:t>
      </w:r>
      <w:r w:rsidRPr="005B67AA">
        <w:rPr>
          <w:rFonts w:ascii="Times New Roman" w:eastAsia="Times New Roman" w:hAnsi="Times New Roman" w:cs="Times New Roman"/>
          <w:color w:val="333333"/>
          <w:sz w:val="28"/>
          <w:szCs w:val="28"/>
          <w:lang w:val="uk-UA" w:eastAsia="ru-RU"/>
        </w:rPr>
        <w:t xml:space="preserve"> Природні комплекси можуть бути різних розмірів. Найбільшим природним комплексом </w:t>
      </w:r>
      <w:proofErr w:type="spellStart"/>
      <w:r w:rsidRPr="005B67AA">
        <w:rPr>
          <w:rFonts w:ascii="Times New Roman" w:eastAsia="Times New Roman" w:hAnsi="Times New Roman" w:cs="Times New Roman"/>
          <w:color w:val="333333"/>
          <w:sz w:val="28"/>
          <w:szCs w:val="28"/>
          <w:lang w:val="uk-UA" w:eastAsia="ru-RU"/>
        </w:rPr>
        <w:t>є</w:t>
      </w:r>
      <w:r w:rsidRPr="005B67AA">
        <w:rPr>
          <w:rFonts w:ascii="Times New Roman" w:eastAsia="Times New Roman" w:hAnsi="Times New Roman" w:cs="Times New Roman"/>
          <w:i/>
          <w:iCs/>
          <w:color w:val="333333"/>
          <w:sz w:val="28"/>
          <w:szCs w:val="28"/>
          <w:lang w:val="uk-UA" w:eastAsia="ru-RU"/>
        </w:rPr>
        <w:t>географічна</w:t>
      </w:r>
      <w:proofErr w:type="spellEnd"/>
      <w:r w:rsidRPr="005B67AA">
        <w:rPr>
          <w:rFonts w:ascii="Times New Roman" w:eastAsia="Times New Roman" w:hAnsi="Times New Roman" w:cs="Times New Roman"/>
          <w:i/>
          <w:iCs/>
          <w:color w:val="333333"/>
          <w:sz w:val="28"/>
          <w:szCs w:val="28"/>
          <w:lang w:val="uk-UA" w:eastAsia="ru-RU"/>
        </w:rPr>
        <w:t xml:space="preserve"> оболонка</w:t>
      </w:r>
      <w:r w:rsidRPr="005B67AA">
        <w:rPr>
          <w:rFonts w:ascii="Times New Roman" w:eastAsia="Times New Roman" w:hAnsi="Times New Roman" w:cs="Times New Roman"/>
          <w:color w:val="333333"/>
          <w:sz w:val="28"/>
          <w:szCs w:val="28"/>
          <w:lang w:val="uk-UA" w:eastAsia="ru-RU"/>
        </w:rPr>
        <w:t>. В її межах виділяють менші природні комплекси – </w:t>
      </w:r>
      <w:r w:rsidRPr="005B67AA">
        <w:rPr>
          <w:rFonts w:ascii="Times New Roman" w:eastAsia="Times New Roman" w:hAnsi="Times New Roman" w:cs="Times New Roman"/>
          <w:i/>
          <w:iCs/>
          <w:color w:val="333333"/>
          <w:sz w:val="28"/>
          <w:szCs w:val="28"/>
          <w:lang w:val="uk-UA" w:eastAsia="ru-RU"/>
        </w:rPr>
        <w:t>материки</w:t>
      </w:r>
      <w:r w:rsidRPr="005B67AA">
        <w:rPr>
          <w:rFonts w:ascii="Times New Roman" w:eastAsia="Times New Roman" w:hAnsi="Times New Roman" w:cs="Times New Roman"/>
          <w:color w:val="333333"/>
          <w:sz w:val="28"/>
          <w:szCs w:val="28"/>
          <w:lang w:val="uk-UA" w:eastAsia="ru-RU"/>
        </w:rPr>
        <w:t> та </w:t>
      </w:r>
      <w:r w:rsidRPr="005B67AA">
        <w:rPr>
          <w:rFonts w:ascii="Times New Roman" w:eastAsia="Times New Roman" w:hAnsi="Times New Roman" w:cs="Times New Roman"/>
          <w:i/>
          <w:iCs/>
          <w:color w:val="333333"/>
          <w:sz w:val="28"/>
          <w:szCs w:val="28"/>
          <w:lang w:val="uk-UA" w:eastAsia="ru-RU"/>
        </w:rPr>
        <w:t>океани</w:t>
      </w:r>
      <w:r w:rsidRPr="005B67AA">
        <w:rPr>
          <w:rFonts w:ascii="Times New Roman" w:eastAsia="Times New Roman" w:hAnsi="Times New Roman" w:cs="Times New Roman"/>
          <w:color w:val="333333"/>
          <w:sz w:val="28"/>
          <w:szCs w:val="28"/>
          <w:lang w:val="uk-UA" w:eastAsia="ru-RU"/>
        </w:rPr>
        <w:t>. Всередині материків і океанів виділяють ще менші природні комплекси  – </w:t>
      </w:r>
      <w:r w:rsidRPr="005B67AA">
        <w:rPr>
          <w:rFonts w:ascii="Times New Roman" w:eastAsia="Times New Roman" w:hAnsi="Times New Roman" w:cs="Times New Roman"/>
          <w:i/>
          <w:iCs/>
          <w:color w:val="333333"/>
          <w:sz w:val="28"/>
          <w:szCs w:val="28"/>
          <w:lang w:val="uk-UA" w:eastAsia="ru-RU"/>
        </w:rPr>
        <w:t>природні зони</w:t>
      </w:r>
      <w:r w:rsidRPr="005B67AA">
        <w:rPr>
          <w:rFonts w:ascii="Times New Roman" w:eastAsia="Times New Roman" w:hAnsi="Times New Roman" w:cs="Times New Roman"/>
          <w:color w:val="333333"/>
          <w:sz w:val="28"/>
          <w:szCs w:val="28"/>
          <w:lang w:val="uk-UA" w:eastAsia="ru-RU"/>
        </w:rPr>
        <w:t> (наприклад, на </w:t>
      </w:r>
      <w:r w:rsidRPr="005B67AA">
        <w:rPr>
          <w:rFonts w:ascii="Times New Roman" w:eastAsia="Times New Roman" w:hAnsi="Times New Roman" w:cs="Times New Roman"/>
          <w:i/>
          <w:iCs/>
          <w:color w:val="333333"/>
          <w:sz w:val="28"/>
          <w:szCs w:val="28"/>
          <w:lang w:val="uk-UA" w:eastAsia="ru-RU"/>
        </w:rPr>
        <w:t>материку Африка</w:t>
      </w:r>
      <w:r w:rsidRPr="005B67AA">
        <w:rPr>
          <w:rFonts w:ascii="Times New Roman" w:eastAsia="Times New Roman" w:hAnsi="Times New Roman" w:cs="Times New Roman"/>
          <w:color w:val="333333"/>
          <w:sz w:val="28"/>
          <w:szCs w:val="28"/>
          <w:lang w:val="uk-UA" w:eastAsia="ru-RU"/>
        </w:rPr>
        <w:t> меншим комплексом буде </w:t>
      </w:r>
      <w:r w:rsidRPr="005B67AA">
        <w:rPr>
          <w:rFonts w:ascii="Times New Roman" w:eastAsia="Times New Roman" w:hAnsi="Times New Roman" w:cs="Times New Roman"/>
          <w:i/>
          <w:iCs/>
          <w:color w:val="333333"/>
          <w:sz w:val="28"/>
          <w:szCs w:val="28"/>
          <w:lang w:val="uk-UA" w:eastAsia="ru-RU"/>
        </w:rPr>
        <w:t>пустеля Сахара</w:t>
      </w:r>
      <w:r w:rsidRPr="005B67AA">
        <w:rPr>
          <w:rFonts w:ascii="Times New Roman" w:eastAsia="Times New Roman" w:hAnsi="Times New Roman" w:cs="Times New Roman"/>
          <w:color w:val="333333"/>
          <w:sz w:val="28"/>
          <w:szCs w:val="28"/>
          <w:lang w:val="uk-UA" w:eastAsia="ru-RU"/>
        </w:rPr>
        <w:t xml:space="preserve"> та ін.). Природні зоні </w:t>
      </w:r>
      <w:r w:rsidRPr="005B67AA">
        <w:rPr>
          <w:rFonts w:ascii="Times New Roman" w:eastAsia="Times New Roman" w:hAnsi="Times New Roman" w:cs="Times New Roman"/>
          <w:color w:val="333333"/>
          <w:sz w:val="28"/>
          <w:szCs w:val="28"/>
          <w:lang w:val="uk-UA" w:eastAsia="ru-RU"/>
        </w:rPr>
        <w:lastRenderedPageBreak/>
        <w:t>охоплюють ще менші природні комплекси і т. д. Природними  комплексами найменших розмірів є горб, заплава річки, яр тощо.</w:t>
      </w:r>
    </w:p>
    <w:p w:rsidR="005B67AA" w:rsidRPr="005B67AA" w:rsidRDefault="005B67AA" w:rsidP="005B67AA">
      <w:pPr>
        <w:shd w:val="clear" w:color="auto" w:fill="FFFFFF"/>
        <w:spacing w:after="150" w:line="240" w:lineRule="auto"/>
        <w:ind w:firstLine="567"/>
        <w:jc w:val="both"/>
        <w:rPr>
          <w:rFonts w:ascii="Helvetica" w:eastAsia="Times New Roman" w:hAnsi="Helvetica" w:cs="Times New Roman"/>
          <w:color w:val="333333"/>
          <w:sz w:val="21"/>
          <w:szCs w:val="21"/>
          <w:lang w:val="uk-UA" w:eastAsia="ru-RU"/>
        </w:rPr>
      </w:pPr>
      <w:r w:rsidRPr="005B67AA">
        <w:rPr>
          <w:rFonts w:ascii="Times New Roman" w:eastAsia="Times New Roman" w:hAnsi="Times New Roman" w:cs="Times New Roman"/>
          <w:b/>
          <w:bCs/>
          <w:color w:val="0070C0"/>
          <w:sz w:val="28"/>
          <w:szCs w:val="28"/>
          <w:lang w:val="uk-UA" w:eastAsia="ru-RU"/>
        </w:rPr>
        <w:t>Екологічні проблеми.</w:t>
      </w:r>
      <w:r w:rsidRPr="005B67AA">
        <w:rPr>
          <w:rFonts w:ascii="Times New Roman" w:eastAsia="Times New Roman" w:hAnsi="Times New Roman" w:cs="Times New Roman"/>
          <w:color w:val="333333"/>
          <w:sz w:val="28"/>
          <w:szCs w:val="28"/>
          <w:lang w:val="uk-UA" w:eastAsia="ru-RU"/>
        </w:rPr>
        <w:t> У природному комплексі всі компоненти перебувають не тільки в тісному взаємозв’язку, а й у рівновазі. Зміна одного з них обов’язково позначиться на інших і приведе до зміни всього комплексу. Уявіть, що на схилах гір вирубали ліс. Що відбудеться? Відлетять птахи, що гніздилися на деревах. Підуть або загинуть лісові тварини. Атмосфера недоотримає кисню, як наслідок – збільшиться кількість вуглекислого газу. Поверхневі води стануть безперешкодно розмивати поверхню схилу. Незакріплені корінням маси порід можуть зрушитися і призвести до зсувів. Зсуви – небезпечне явище, що може загрожувати життю людей. Так виникають екологічні проблеми – проблеми, пов’язані з порушенням зв’язків у середовищі існування всього живого. Тривожні  повідомлення останнього часу про висихання Амазонки, танення снігової шапки на Кіліманджаро, катастрофічні повені на річках Українських Карпат  свідчать, що люди часто необережно порушують зв’язки між природними компонентами. Це призводить до часом непоправних втрат і загрозливих наслідків. Для щоб такі проблеми не виникали природні комплекси потрібно вивчати. Перш ніж втручатися в них, необхідно завбачувати небажані зміни</w:t>
      </w:r>
    </w:p>
    <w:p w:rsidR="004D1E78" w:rsidRPr="005B67AA" w:rsidRDefault="004D1E78" w:rsidP="005B67AA">
      <w:pPr>
        <w:ind w:firstLine="567"/>
        <w:jc w:val="both"/>
        <w:rPr>
          <w:lang w:val="uk-UA"/>
        </w:rPr>
      </w:pPr>
    </w:p>
    <w:sectPr w:rsidR="004D1E78" w:rsidRPr="005B67AA" w:rsidSect="004D1E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5B67AA"/>
    <w:rsid w:val="000D2F01"/>
    <w:rsid w:val="002F6554"/>
    <w:rsid w:val="004D1E78"/>
    <w:rsid w:val="005B67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E78"/>
  </w:style>
  <w:style w:type="paragraph" w:styleId="1">
    <w:name w:val="heading 1"/>
    <w:basedOn w:val="a"/>
    <w:link w:val="10"/>
    <w:uiPriority w:val="9"/>
    <w:qFormat/>
    <w:rsid w:val="005B67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67AA"/>
    <w:rPr>
      <w:rFonts w:ascii="Times New Roman" w:eastAsia="Times New Roman" w:hAnsi="Times New Roman" w:cs="Times New Roman"/>
      <w:b/>
      <w:bCs/>
      <w:kern w:val="36"/>
      <w:sz w:val="48"/>
      <w:szCs w:val="48"/>
      <w:lang w:eastAsia="ru-RU"/>
    </w:rPr>
  </w:style>
  <w:style w:type="paragraph" w:styleId="a3">
    <w:name w:val="No Spacing"/>
    <w:basedOn w:val="a"/>
    <w:uiPriority w:val="1"/>
    <w:qFormat/>
    <w:rsid w:val="005B67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B67AA"/>
  </w:style>
</w:styles>
</file>

<file path=word/webSettings.xml><?xml version="1.0" encoding="utf-8"?>
<w:webSettings xmlns:r="http://schemas.openxmlformats.org/officeDocument/2006/relationships" xmlns:w="http://schemas.openxmlformats.org/wordprocessingml/2006/main">
  <w:divs>
    <w:div w:id="180134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916</Words>
  <Characters>5224</Characters>
  <Application>Microsoft Office Word</Application>
  <DocSecurity>0</DocSecurity>
  <Lines>43</Lines>
  <Paragraphs>12</Paragraphs>
  <ScaleCrop>false</ScaleCrop>
  <Company/>
  <LinksUpToDate>false</LinksUpToDate>
  <CharactersWithSpaces>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2019-11-20T13:54:00Z</dcterms:created>
  <dcterms:modified xsi:type="dcterms:W3CDTF">2019-11-20T13:54:00Z</dcterms:modified>
</cp:coreProperties>
</file>